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093F" w14:textId="5B5A20D3" w:rsidR="008E1D93" w:rsidRDefault="008E1D93" w:rsidP="00977194">
      <w:pPr>
        <w:rPr>
          <w:b/>
          <w:bCs/>
          <w:sz w:val="28"/>
          <w:szCs w:val="28"/>
          <w:lang w:val="fr-CA"/>
        </w:rPr>
      </w:pPr>
      <w:bookmarkStart w:id="0" w:name="_Hlk188632333"/>
      <w:bookmarkStart w:id="1" w:name="_GoBack"/>
      <w:bookmarkEnd w:id="1"/>
      <w:r>
        <w:rPr>
          <w:noProof/>
        </w:rPr>
        <w:drawing>
          <wp:inline distT="0" distB="0" distL="0" distR="0" wp14:anchorId="2BAA1379" wp14:editId="64B1A6EB">
            <wp:extent cx="5760720" cy="868045"/>
            <wp:effectExtent l="0" t="0" r="0" b="8255"/>
            <wp:docPr id="1"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Písmo, řada/pruh&#10;&#10;Popis byl vytvořen automaticky"/>
                    <pic:cNvPicPr/>
                  </pic:nvPicPr>
                  <pic:blipFill>
                    <a:blip r:embed="rId4"/>
                    <a:stretch>
                      <a:fillRect/>
                    </a:stretch>
                  </pic:blipFill>
                  <pic:spPr>
                    <a:xfrm>
                      <a:off x="0" y="0"/>
                      <a:ext cx="5760720" cy="868045"/>
                    </a:xfrm>
                    <a:prstGeom prst="rect">
                      <a:avLst/>
                    </a:prstGeom>
                  </pic:spPr>
                </pic:pic>
              </a:graphicData>
            </a:graphic>
          </wp:inline>
        </w:drawing>
      </w:r>
    </w:p>
    <w:p w14:paraId="3A2B726A" w14:textId="66FFD4E7" w:rsidR="008E1D93" w:rsidRDefault="008E1D93" w:rsidP="008E1D93">
      <w:pPr>
        <w:jc w:val="right"/>
        <w:rPr>
          <w:b/>
          <w:bCs/>
          <w:sz w:val="28"/>
          <w:szCs w:val="28"/>
          <w:lang w:val="fr-CA"/>
        </w:rPr>
      </w:pPr>
      <w:r>
        <w:rPr>
          <w:b/>
          <w:bCs/>
          <w:noProof/>
          <w:sz w:val="28"/>
          <w:szCs w:val="28"/>
          <w:lang w:val="fr-CA"/>
          <w14:ligatures w14:val="standardContextual"/>
        </w:rPr>
        <w:drawing>
          <wp:inline distT="0" distB="0" distL="0" distR="0" wp14:anchorId="7F97A2CB" wp14:editId="51B74FED">
            <wp:extent cx="676275" cy="522115"/>
            <wp:effectExtent l="0" t="0" r="0" b="0"/>
            <wp:docPr id="1948809592" name="Obrázek 1" descr="Obsah obrázku Písmo, text, design,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09592" name="Obrázek 1" descr="Obsah obrázku Písmo, text, design, Grafika&#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794" cy="533324"/>
                    </a:xfrm>
                    <a:prstGeom prst="rect">
                      <a:avLst/>
                    </a:prstGeom>
                  </pic:spPr>
                </pic:pic>
              </a:graphicData>
            </a:graphic>
          </wp:inline>
        </w:drawing>
      </w:r>
    </w:p>
    <w:p w14:paraId="6353433F" w14:textId="2FD10CF3" w:rsidR="00FD394E" w:rsidRPr="00913A4E" w:rsidRDefault="00977194" w:rsidP="00977194">
      <w:pPr>
        <w:rPr>
          <w:b/>
          <w:bCs/>
          <w:sz w:val="28"/>
          <w:szCs w:val="28"/>
          <w:lang w:val="fr-CA"/>
        </w:rPr>
      </w:pPr>
      <w:r w:rsidRPr="00913A4E">
        <w:rPr>
          <w:b/>
          <w:bCs/>
          <w:sz w:val="28"/>
          <w:szCs w:val="28"/>
          <w:lang w:val="fr-CA"/>
        </w:rPr>
        <w:t>XXVIII</w:t>
      </w:r>
      <w:r w:rsidR="00955D20">
        <w:rPr>
          <w:b/>
          <w:bCs/>
          <w:sz w:val="28"/>
          <w:szCs w:val="28"/>
          <w:vertAlign w:val="superscript"/>
          <w:lang w:val="fr-CA"/>
        </w:rPr>
        <w:t>e</w:t>
      </w:r>
      <w:r w:rsidRPr="00913A4E">
        <w:rPr>
          <w:b/>
          <w:bCs/>
          <w:sz w:val="28"/>
          <w:szCs w:val="28"/>
          <w:lang w:val="fr-CA"/>
        </w:rPr>
        <w:t xml:space="preserve"> École doctorale des Pays de V</w:t>
      </w:r>
      <w:r w:rsidR="00A0593E" w:rsidRPr="00913A4E">
        <w:rPr>
          <w:b/>
          <w:bCs/>
          <w:sz w:val="28"/>
          <w:szCs w:val="28"/>
          <w:lang w:val="fr-CA"/>
        </w:rPr>
        <w:t>i</w:t>
      </w:r>
      <w:r w:rsidRPr="00913A4E">
        <w:rPr>
          <w:b/>
          <w:bCs/>
          <w:sz w:val="28"/>
          <w:szCs w:val="28"/>
          <w:lang w:val="fr-CA"/>
        </w:rPr>
        <w:t>segr</w:t>
      </w:r>
      <w:r w:rsidR="00A0593E" w:rsidRPr="00913A4E">
        <w:rPr>
          <w:b/>
          <w:bCs/>
          <w:sz w:val="28"/>
          <w:szCs w:val="28"/>
          <w:lang w:val="fr-CA"/>
        </w:rPr>
        <w:t>á</w:t>
      </w:r>
      <w:r w:rsidRPr="00913A4E">
        <w:rPr>
          <w:b/>
          <w:bCs/>
          <w:sz w:val="28"/>
          <w:szCs w:val="28"/>
          <w:lang w:val="fr-CA"/>
        </w:rPr>
        <w:t>d</w:t>
      </w:r>
    </w:p>
    <w:p w14:paraId="65456F95" w14:textId="77777777" w:rsidR="00A0593E" w:rsidRPr="00913A4E" w:rsidRDefault="00A0593E" w:rsidP="00977194">
      <w:pPr>
        <w:rPr>
          <w:b/>
          <w:bCs/>
          <w:sz w:val="28"/>
          <w:szCs w:val="28"/>
          <w:lang w:val="fr-CA"/>
        </w:rPr>
      </w:pPr>
      <w:r w:rsidRPr="00913A4E">
        <w:rPr>
          <w:b/>
          <w:bCs/>
          <w:sz w:val="28"/>
          <w:szCs w:val="28"/>
          <w:lang w:val="fr-CA"/>
        </w:rPr>
        <w:t>Université Masaryk</w:t>
      </w:r>
    </w:p>
    <w:p w14:paraId="3B556CE3" w14:textId="4AEF9C21" w:rsidR="00977194" w:rsidRPr="00913A4E" w:rsidRDefault="00A0593E" w:rsidP="00977194">
      <w:pPr>
        <w:rPr>
          <w:b/>
          <w:bCs/>
          <w:sz w:val="28"/>
          <w:szCs w:val="28"/>
          <w:lang w:val="fr-CA"/>
        </w:rPr>
      </w:pPr>
      <w:r w:rsidRPr="00913A4E">
        <w:rPr>
          <w:b/>
          <w:bCs/>
          <w:sz w:val="28"/>
          <w:szCs w:val="28"/>
          <w:lang w:val="fr-CA"/>
        </w:rPr>
        <w:t xml:space="preserve">Brno </w:t>
      </w:r>
      <w:r w:rsidR="00977194" w:rsidRPr="00913A4E">
        <w:rPr>
          <w:b/>
          <w:bCs/>
          <w:sz w:val="28"/>
          <w:szCs w:val="28"/>
          <w:lang w:val="fr-CA"/>
        </w:rPr>
        <w:t>3-7 septembre 2025</w:t>
      </w:r>
    </w:p>
    <w:p w14:paraId="2B1AE165" w14:textId="77777777" w:rsidR="00977194" w:rsidRPr="00913A4E" w:rsidRDefault="00977194" w:rsidP="00977194">
      <w:pPr>
        <w:rPr>
          <w:b/>
          <w:bCs/>
          <w:sz w:val="28"/>
          <w:szCs w:val="28"/>
          <w:lang w:val="fr-CA"/>
        </w:rPr>
      </w:pPr>
    </w:p>
    <w:p w14:paraId="29F9F2F1" w14:textId="49546072" w:rsidR="00977194" w:rsidRPr="00913A4E" w:rsidRDefault="00977194" w:rsidP="00977194">
      <w:pPr>
        <w:rPr>
          <w:sz w:val="28"/>
          <w:szCs w:val="28"/>
          <w:lang w:val="fr-CA"/>
        </w:rPr>
      </w:pPr>
      <w:r w:rsidRPr="00913A4E">
        <w:rPr>
          <w:b/>
          <w:bCs/>
          <w:sz w:val="28"/>
          <w:szCs w:val="28"/>
          <w:lang w:val="fr-CA"/>
        </w:rPr>
        <w:t>Pluriliguisme</w:t>
      </w:r>
    </w:p>
    <w:p w14:paraId="4BC1A65B" w14:textId="77777777" w:rsidR="00A0593E" w:rsidRPr="00913A4E" w:rsidRDefault="00A0593E" w:rsidP="00977194">
      <w:pPr>
        <w:rPr>
          <w:lang w:val="fr-CA"/>
        </w:rPr>
      </w:pPr>
    </w:p>
    <w:p w14:paraId="08256586" w14:textId="77777777" w:rsidR="00A0593E" w:rsidRPr="00B14876" w:rsidRDefault="00A0593E" w:rsidP="00977194">
      <w:pPr>
        <w:rPr>
          <w:b/>
          <w:bCs/>
          <w:sz w:val="22"/>
          <w:szCs w:val="22"/>
          <w:lang w:val="fr-CA"/>
        </w:rPr>
      </w:pPr>
      <w:r w:rsidRPr="00B14876">
        <w:rPr>
          <w:b/>
          <w:bCs/>
          <w:sz w:val="22"/>
          <w:szCs w:val="22"/>
          <w:lang w:val="fr-CA"/>
        </w:rPr>
        <w:t>Comité scientifique</w:t>
      </w:r>
    </w:p>
    <w:p w14:paraId="03690892" w14:textId="77777777" w:rsidR="0009463F" w:rsidRPr="00B14876" w:rsidRDefault="00B21DA7" w:rsidP="00B21DA7">
      <w:pPr>
        <w:pStyle w:val="Default"/>
        <w:rPr>
          <w:sz w:val="22"/>
          <w:szCs w:val="22"/>
        </w:rPr>
      </w:pPr>
      <w:r w:rsidRPr="00B14876">
        <w:rPr>
          <w:sz w:val="22"/>
          <w:szCs w:val="22"/>
        </w:rPr>
        <w:t>Renata Jakubczuk (Université Marie Curie Skłodowska, Lublin, Pologne)</w:t>
      </w:r>
    </w:p>
    <w:p w14:paraId="1C42CD22" w14:textId="6F7A8C8C" w:rsidR="00B21DA7" w:rsidRPr="00B14876" w:rsidRDefault="0009463F" w:rsidP="00B21DA7">
      <w:pPr>
        <w:pStyle w:val="Default"/>
        <w:rPr>
          <w:sz w:val="22"/>
          <w:szCs w:val="22"/>
        </w:rPr>
      </w:pPr>
      <w:r w:rsidRPr="00B14876">
        <w:rPr>
          <w:sz w:val="22"/>
          <w:szCs w:val="22"/>
        </w:rPr>
        <w:t xml:space="preserve">Bernadeta Wojciechowska (Université Adam Mickiewicz de Poznań, Pologne) </w:t>
      </w:r>
      <w:r w:rsidR="00B21DA7" w:rsidRPr="00B14876">
        <w:rPr>
          <w:sz w:val="22"/>
          <w:szCs w:val="22"/>
        </w:rPr>
        <w:t xml:space="preserve"> </w:t>
      </w:r>
    </w:p>
    <w:p w14:paraId="3DE909B7" w14:textId="77777777" w:rsidR="00B21DA7" w:rsidRPr="00B14876" w:rsidRDefault="00B21DA7" w:rsidP="00B21DA7">
      <w:pPr>
        <w:pStyle w:val="Default"/>
        <w:rPr>
          <w:sz w:val="22"/>
          <w:szCs w:val="22"/>
        </w:rPr>
      </w:pPr>
      <w:r w:rsidRPr="00B14876">
        <w:rPr>
          <w:sz w:val="22"/>
          <w:szCs w:val="22"/>
        </w:rPr>
        <w:t xml:space="preserve">Piotr Sadkowski (Université Nicolas Copernic, Toruń, Pologne) </w:t>
      </w:r>
    </w:p>
    <w:p w14:paraId="3F687288" w14:textId="77777777" w:rsidR="00C87DDD" w:rsidRPr="00B14876" w:rsidRDefault="00C87DDD" w:rsidP="00C87DDD">
      <w:pPr>
        <w:pStyle w:val="Default"/>
        <w:rPr>
          <w:sz w:val="22"/>
          <w:szCs w:val="22"/>
        </w:rPr>
      </w:pPr>
      <w:r w:rsidRPr="00B14876">
        <w:rPr>
          <w:sz w:val="22"/>
          <w:szCs w:val="22"/>
        </w:rPr>
        <w:t xml:space="preserve">Zuzana Puchovská (Université Comenius de Bratislava, Slovaquie) </w:t>
      </w:r>
    </w:p>
    <w:p w14:paraId="5D4AB6CE" w14:textId="241FFFD0" w:rsidR="00B21DA7" w:rsidRPr="00B14876" w:rsidRDefault="00B21DA7" w:rsidP="00B21DA7">
      <w:pPr>
        <w:rPr>
          <w:sz w:val="22"/>
          <w:szCs w:val="22"/>
        </w:rPr>
      </w:pPr>
      <w:r w:rsidRPr="00B14876">
        <w:rPr>
          <w:sz w:val="22"/>
          <w:szCs w:val="22"/>
        </w:rPr>
        <w:t>François Schmitt (Université Matej Bel de Banska Bystrica, Slovaquie)</w:t>
      </w:r>
    </w:p>
    <w:p w14:paraId="646C4270" w14:textId="3ED006D5" w:rsidR="00B21DA7" w:rsidRPr="00B14876" w:rsidRDefault="00631807" w:rsidP="00B21DA7">
      <w:pPr>
        <w:rPr>
          <w:sz w:val="22"/>
          <w:szCs w:val="22"/>
        </w:rPr>
      </w:pPr>
      <w:r w:rsidRPr="00B14876">
        <w:rPr>
          <w:sz w:val="22"/>
          <w:szCs w:val="22"/>
        </w:rPr>
        <w:t>Záviš Šarše (Université Charles, Prague, Tchéquie)</w:t>
      </w:r>
    </w:p>
    <w:p w14:paraId="0687046C" w14:textId="77777777" w:rsidR="007D6BE5" w:rsidRPr="00B14876" w:rsidRDefault="007D6BE5" w:rsidP="007D6BE5">
      <w:pPr>
        <w:rPr>
          <w:sz w:val="22"/>
          <w:szCs w:val="22"/>
        </w:rPr>
      </w:pPr>
      <w:r w:rsidRPr="00B14876">
        <w:rPr>
          <w:sz w:val="22"/>
          <w:szCs w:val="22"/>
        </w:rPr>
        <w:t>Olga Nádvorníková (Université Charles, Prague, Tchéquie)</w:t>
      </w:r>
    </w:p>
    <w:p w14:paraId="53E4EC9F" w14:textId="4D40CAEA" w:rsidR="007D6BE5" w:rsidRPr="00B14876" w:rsidRDefault="007D6BE5" w:rsidP="00B21DA7">
      <w:pPr>
        <w:rPr>
          <w:sz w:val="22"/>
          <w:szCs w:val="22"/>
        </w:rPr>
      </w:pPr>
      <w:r w:rsidRPr="00B14876">
        <w:rPr>
          <w:sz w:val="22"/>
          <w:szCs w:val="22"/>
        </w:rPr>
        <w:t>Ivana Čeňková (Université Charles, Prague, Tchéquie)</w:t>
      </w:r>
    </w:p>
    <w:p w14:paraId="7EBB6420" w14:textId="1703D164" w:rsidR="00631807" w:rsidRPr="00B14876" w:rsidRDefault="007D6BE5" w:rsidP="00B21DA7">
      <w:pPr>
        <w:rPr>
          <w:sz w:val="22"/>
          <w:szCs w:val="22"/>
        </w:rPr>
      </w:pPr>
      <w:r w:rsidRPr="00B14876">
        <w:rPr>
          <w:sz w:val="22"/>
          <w:szCs w:val="22"/>
        </w:rPr>
        <w:t>Jan Radimský (Universit</w:t>
      </w:r>
      <w:r w:rsidRPr="00B14876">
        <w:rPr>
          <w:sz w:val="22"/>
          <w:szCs w:val="22"/>
          <w:lang w:val="fr-CA"/>
        </w:rPr>
        <w:t>é</w:t>
      </w:r>
      <w:r w:rsidRPr="00B14876">
        <w:rPr>
          <w:sz w:val="22"/>
          <w:szCs w:val="22"/>
        </w:rPr>
        <w:t xml:space="preserve"> de la Bohême du Sud, Tchéquie)</w:t>
      </w:r>
    </w:p>
    <w:p w14:paraId="31FF44D9" w14:textId="75BEA289" w:rsidR="007D6BE5" w:rsidRPr="00B14876" w:rsidRDefault="007D6BE5" w:rsidP="00B21DA7">
      <w:pPr>
        <w:rPr>
          <w:sz w:val="22"/>
          <w:szCs w:val="22"/>
        </w:rPr>
      </w:pPr>
      <w:r w:rsidRPr="00B14876">
        <w:rPr>
          <w:sz w:val="22"/>
          <w:szCs w:val="22"/>
        </w:rPr>
        <w:t>Ondřej Pešek (Universit</w:t>
      </w:r>
      <w:r w:rsidRPr="00B14876">
        <w:rPr>
          <w:sz w:val="22"/>
          <w:szCs w:val="22"/>
          <w:lang w:val="fr-CA"/>
        </w:rPr>
        <w:t>é</w:t>
      </w:r>
      <w:r w:rsidRPr="00B14876">
        <w:rPr>
          <w:sz w:val="22"/>
          <w:szCs w:val="22"/>
        </w:rPr>
        <w:t xml:space="preserve"> de la Bohême du Sud, Tchéquie)</w:t>
      </w:r>
    </w:p>
    <w:p w14:paraId="7A6FF024" w14:textId="2EEF3CED" w:rsidR="007D6BE5" w:rsidRPr="00B14876" w:rsidRDefault="007D6BE5" w:rsidP="00B21DA7">
      <w:pPr>
        <w:rPr>
          <w:sz w:val="22"/>
          <w:szCs w:val="22"/>
        </w:rPr>
      </w:pPr>
      <w:r w:rsidRPr="00B14876">
        <w:rPr>
          <w:sz w:val="22"/>
          <w:szCs w:val="22"/>
        </w:rPr>
        <w:t>Zuzana Honová (Université d’Ostrava, Tchéquie)</w:t>
      </w:r>
    </w:p>
    <w:p w14:paraId="64E102CF" w14:textId="46ED4FCE" w:rsidR="007D6BE5" w:rsidRPr="00B14876" w:rsidRDefault="007D6BE5" w:rsidP="00B21DA7">
      <w:pPr>
        <w:rPr>
          <w:sz w:val="22"/>
          <w:szCs w:val="22"/>
        </w:rPr>
      </w:pPr>
      <w:r w:rsidRPr="00B14876">
        <w:rPr>
          <w:sz w:val="22"/>
          <w:szCs w:val="22"/>
        </w:rPr>
        <w:t>Václava Bakešová (Université Masaryk, Brno, Tchéquie)</w:t>
      </w:r>
    </w:p>
    <w:p w14:paraId="62C717E9" w14:textId="4C8B772F" w:rsidR="007D6BE5" w:rsidRPr="00B14876" w:rsidRDefault="007D6BE5" w:rsidP="00B21DA7">
      <w:pPr>
        <w:rPr>
          <w:sz w:val="22"/>
          <w:szCs w:val="22"/>
        </w:rPr>
      </w:pPr>
      <w:r w:rsidRPr="00B14876">
        <w:rPr>
          <w:sz w:val="22"/>
          <w:szCs w:val="22"/>
        </w:rPr>
        <w:t>Pavla Doležalová (Université Masaryk, Brno, Tchéquie)</w:t>
      </w:r>
    </w:p>
    <w:p w14:paraId="4BF91121" w14:textId="3D07D7EA" w:rsidR="007D6BE5" w:rsidRPr="00B14876" w:rsidRDefault="007D6BE5" w:rsidP="00B21DA7">
      <w:pPr>
        <w:rPr>
          <w:sz w:val="22"/>
          <w:szCs w:val="22"/>
        </w:rPr>
      </w:pPr>
      <w:r w:rsidRPr="00B14876">
        <w:rPr>
          <w:sz w:val="22"/>
          <w:szCs w:val="22"/>
        </w:rPr>
        <w:t>Petr Dytrt (Université Masaryk, Brno, Tchéquie)</w:t>
      </w:r>
    </w:p>
    <w:p w14:paraId="5604CC26" w14:textId="77777777" w:rsidR="008B2092" w:rsidRPr="00B14876" w:rsidRDefault="007D6BE5" w:rsidP="007D6BE5">
      <w:pPr>
        <w:pStyle w:val="Default"/>
        <w:rPr>
          <w:sz w:val="22"/>
          <w:szCs w:val="22"/>
        </w:rPr>
      </w:pPr>
      <w:r w:rsidRPr="00B14876">
        <w:rPr>
          <w:sz w:val="22"/>
          <w:szCs w:val="22"/>
        </w:rPr>
        <w:t>Petr Kyloušek (Université Masaryk, Brno, Tchéquie)</w:t>
      </w:r>
    </w:p>
    <w:p w14:paraId="3FF06F3D" w14:textId="40E1B1D3" w:rsidR="007D6BE5" w:rsidRPr="00B14876" w:rsidRDefault="008B2092" w:rsidP="007D6BE5">
      <w:pPr>
        <w:pStyle w:val="Default"/>
        <w:rPr>
          <w:sz w:val="22"/>
          <w:szCs w:val="22"/>
        </w:rPr>
      </w:pPr>
      <w:r w:rsidRPr="00B14876">
        <w:rPr>
          <w:sz w:val="22"/>
          <w:szCs w:val="22"/>
        </w:rPr>
        <w:t>Mariana Orawcz</w:t>
      </w:r>
      <w:r w:rsidR="0009463F" w:rsidRPr="00B14876">
        <w:rPr>
          <w:sz w:val="22"/>
          <w:szCs w:val="22"/>
        </w:rPr>
        <w:t>a</w:t>
      </w:r>
      <w:r w:rsidRPr="00B14876">
        <w:rPr>
          <w:sz w:val="22"/>
          <w:szCs w:val="22"/>
        </w:rPr>
        <w:t>k Kunešová (Universit</w:t>
      </w:r>
      <w:r w:rsidRPr="00B14876">
        <w:rPr>
          <w:sz w:val="22"/>
          <w:szCs w:val="22"/>
          <w:lang w:val="fr-CA"/>
        </w:rPr>
        <w:t>é Hradec Králové, Tchéquie)</w:t>
      </w:r>
    </w:p>
    <w:p w14:paraId="7AA28AA7" w14:textId="48AE329C" w:rsidR="007D6BE5" w:rsidRPr="00B14876" w:rsidRDefault="007D6BE5" w:rsidP="00B21DA7">
      <w:pPr>
        <w:rPr>
          <w:sz w:val="22"/>
          <w:szCs w:val="22"/>
        </w:rPr>
      </w:pPr>
      <w:r w:rsidRPr="00B14876">
        <w:rPr>
          <w:sz w:val="22"/>
          <w:szCs w:val="22"/>
        </w:rPr>
        <w:t>I</w:t>
      </w:r>
    </w:p>
    <w:p w14:paraId="3E7B93A6" w14:textId="2DB96A63" w:rsidR="00631807" w:rsidRPr="00B14876" w:rsidRDefault="00631807" w:rsidP="00B21DA7">
      <w:pPr>
        <w:rPr>
          <w:b/>
          <w:bCs/>
          <w:sz w:val="22"/>
          <w:szCs w:val="22"/>
          <w:lang w:val="fr-CA"/>
        </w:rPr>
      </w:pPr>
      <w:r w:rsidRPr="00B14876">
        <w:rPr>
          <w:b/>
          <w:bCs/>
          <w:sz w:val="22"/>
          <w:szCs w:val="22"/>
        </w:rPr>
        <w:t>Calendrier</w:t>
      </w:r>
    </w:p>
    <w:p w14:paraId="0A4C1153" w14:textId="515888FB" w:rsidR="00B253CD" w:rsidRPr="00B14876" w:rsidRDefault="00B253CD" w:rsidP="00B253CD">
      <w:pPr>
        <w:jc w:val="both"/>
        <w:rPr>
          <w:bCs/>
          <w:sz w:val="22"/>
          <w:szCs w:val="22"/>
          <w:lang w:val="fr-FR"/>
        </w:rPr>
      </w:pPr>
      <w:r w:rsidRPr="00B14876">
        <w:rPr>
          <w:bCs/>
          <w:sz w:val="22"/>
          <w:szCs w:val="22"/>
          <w:lang w:val="fr-FR"/>
        </w:rPr>
        <w:t>Lancement </w:t>
      </w:r>
      <w:r w:rsidRPr="00B14876">
        <w:rPr>
          <w:bCs/>
          <w:sz w:val="22"/>
          <w:szCs w:val="22"/>
          <w:lang w:val="fr-CA"/>
        </w:rPr>
        <w:t>:</w:t>
      </w:r>
      <w:r w:rsidRPr="00B14876">
        <w:rPr>
          <w:bCs/>
          <w:sz w:val="22"/>
          <w:szCs w:val="22"/>
          <w:lang w:val="fr-FR"/>
        </w:rPr>
        <w:t> janvier 2025</w:t>
      </w:r>
    </w:p>
    <w:p w14:paraId="4D1B634C" w14:textId="52CFB497" w:rsidR="00B253CD" w:rsidRPr="00B14876" w:rsidRDefault="00B253CD" w:rsidP="00B253CD">
      <w:pPr>
        <w:jc w:val="both"/>
        <w:rPr>
          <w:bCs/>
          <w:sz w:val="22"/>
          <w:szCs w:val="22"/>
          <w:lang w:val="fr-FR"/>
        </w:rPr>
      </w:pPr>
      <w:r w:rsidRPr="00B14876">
        <w:rPr>
          <w:bCs/>
          <w:sz w:val="22"/>
          <w:szCs w:val="22"/>
          <w:lang w:val="fr-FR"/>
        </w:rPr>
        <w:t xml:space="preserve">Retour des bulletins d’inscription le 31 mai 2025 à l’adresse : </w:t>
      </w:r>
      <w:r w:rsidRPr="00B14876">
        <w:rPr>
          <w:bCs/>
          <w:color w:val="0070C0"/>
          <w:sz w:val="22"/>
          <w:szCs w:val="22"/>
          <w:u w:val="single"/>
          <w:lang w:val="fr-FR"/>
        </w:rPr>
        <w:t>kylousek</w:t>
      </w:r>
      <w:hyperlink r:id="rId6" w:history="1">
        <w:r w:rsidRPr="00B14876">
          <w:rPr>
            <w:rStyle w:val="Hipercze"/>
            <w:bCs/>
            <w:color w:val="0070C0"/>
            <w:sz w:val="22"/>
            <w:szCs w:val="22"/>
            <w:lang w:val="fr-FR"/>
          </w:rPr>
          <w:t>@phil.muni.cz</w:t>
        </w:r>
      </w:hyperlink>
      <w:r w:rsidRPr="00B14876">
        <w:rPr>
          <w:bCs/>
          <w:sz w:val="22"/>
          <w:szCs w:val="22"/>
          <w:lang w:val="fr-FR"/>
        </w:rPr>
        <w:t xml:space="preserve"> </w:t>
      </w:r>
    </w:p>
    <w:p w14:paraId="6701E319" w14:textId="733DF835" w:rsidR="00B253CD" w:rsidRPr="00B14876" w:rsidRDefault="00B253CD" w:rsidP="00B253CD">
      <w:pPr>
        <w:jc w:val="both"/>
        <w:rPr>
          <w:bCs/>
          <w:sz w:val="22"/>
          <w:szCs w:val="22"/>
          <w:lang w:val="fr-FR"/>
        </w:rPr>
      </w:pPr>
      <w:r w:rsidRPr="00B14876">
        <w:rPr>
          <w:bCs/>
          <w:sz w:val="22"/>
          <w:szCs w:val="22"/>
          <w:lang w:val="fr-FR"/>
        </w:rPr>
        <w:t>Programme provisoire le 30 juin 2025</w:t>
      </w:r>
    </w:p>
    <w:p w14:paraId="4DB63374" w14:textId="50F32D30" w:rsidR="00B253CD" w:rsidRPr="00B14876" w:rsidRDefault="00B253CD" w:rsidP="00B253CD">
      <w:pPr>
        <w:jc w:val="both"/>
        <w:rPr>
          <w:bCs/>
          <w:color w:val="0000FF"/>
          <w:sz w:val="22"/>
          <w:szCs w:val="22"/>
          <w:u w:val="single"/>
          <w:lang w:val="fr-FR"/>
        </w:rPr>
      </w:pPr>
      <w:r w:rsidRPr="00B14876">
        <w:rPr>
          <w:bCs/>
          <w:sz w:val="22"/>
          <w:szCs w:val="22"/>
          <w:lang w:val="fr-FR"/>
        </w:rPr>
        <w:t>Programme définitif et informations le 31 juillet 2025</w:t>
      </w:r>
    </w:p>
    <w:p w14:paraId="1BCA81A5" w14:textId="77777777" w:rsidR="00B253CD" w:rsidRPr="00B14876" w:rsidRDefault="00B253CD" w:rsidP="00977194">
      <w:pPr>
        <w:rPr>
          <w:b/>
          <w:bCs/>
          <w:sz w:val="22"/>
          <w:szCs w:val="22"/>
          <w:lang w:val="fr-CA"/>
        </w:rPr>
      </w:pPr>
    </w:p>
    <w:p w14:paraId="13CCF91E" w14:textId="6AF59E55" w:rsidR="00B253CD" w:rsidRPr="00B14876" w:rsidRDefault="00B253CD" w:rsidP="00977194">
      <w:pPr>
        <w:rPr>
          <w:b/>
          <w:bCs/>
          <w:sz w:val="22"/>
          <w:szCs w:val="22"/>
          <w:lang w:val="fr-CA"/>
        </w:rPr>
      </w:pPr>
      <w:r w:rsidRPr="00B14876">
        <w:rPr>
          <w:b/>
          <w:bCs/>
          <w:sz w:val="22"/>
          <w:szCs w:val="22"/>
          <w:lang w:val="fr-CA"/>
        </w:rPr>
        <w:t>Hébergement prévu</w:t>
      </w:r>
      <w:r w:rsidR="00CE78AC" w:rsidRPr="00B14876">
        <w:rPr>
          <w:b/>
          <w:bCs/>
          <w:sz w:val="22"/>
          <w:szCs w:val="22"/>
          <w:lang w:val="fr-CA"/>
        </w:rPr>
        <w:t> :</w:t>
      </w:r>
    </w:p>
    <w:p w14:paraId="687F8775" w14:textId="6A93788E" w:rsidR="00CE78AC" w:rsidRPr="00B14876" w:rsidRDefault="00CE78AC" w:rsidP="00977194">
      <w:pPr>
        <w:rPr>
          <w:sz w:val="22"/>
          <w:szCs w:val="22"/>
        </w:rPr>
      </w:pPr>
      <w:r w:rsidRPr="00B14876">
        <w:rPr>
          <w:sz w:val="22"/>
          <w:szCs w:val="22"/>
          <w:lang w:val="fr-CA"/>
        </w:rPr>
        <w:t xml:space="preserve">Foyer </w:t>
      </w:r>
      <w:r w:rsidR="00B14876" w:rsidRPr="00B14876">
        <w:rPr>
          <w:sz w:val="22"/>
          <w:szCs w:val="22"/>
        </w:rPr>
        <w:t>Vinařská 471/5a, 603 00 Brno</w:t>
      </w:r>
      <w:r w:rsidRPr="00B14876">
        <w:rPr>
          <w:sz w:val="22"/>
          <w:szCs w:val="22"/>
        </w:rPr>
        <w:t xml:space="preserve">: </w:t>
      </w:r>
    </w:p>
    <w:p w14:paraId="7710B8B8" w14:textId="0235E42F" w:rsidR="00CE78AC" w:rsidRPr="00B14876" w:rsidRDefault="00CE78AC" w:rsidP="00977194">
      <w:pPr>
        <w:rPr>
          <w:sz w:val="22"/>
          <w:szCs w:val="22"/>
        </w:rPr>
      </w:pPr>
      <w:r w:rsidRPr="00B14876">
        <w:rPr>
          <w:sz w:val="22"/>
          <w:szCs w:val="22"/>
        </w:rPr>
        <w:t>https://www.skm.muni.cz/en/accommodation/muni-dormitories/dormitories-vinarska</w:t>
      </w:r>
    </w:p>
    <w:p w14:paraId="2476C074" w14:textId="71F8D03C" w:rsidR="00B253CD" w:rsidRPr="00B14876" w:rsidRDefault="00CE78AC" w:rsidP="00977194">
      <w:pPr>
        <w:rPr>
          <w:sz w:val="22"/>
          <w:szCs w:val="22"/>
          <w:lang w:val="fr-CA"/>
        </w:rPr>
      </w:pPr>
      <w:r w:rsidRPr="00B14876">
        <w:rPr>
          <w:b/>
          <w:bCs/>
          <w:sz w:val="22"/>
          <w:szCs w:val="22"/>
          <w:lang w:val="fr-CA"/>
        </w:rPr>
        <w:t>Les doctorants seront pris en charge</w:t>
      </w:r>
    </w:p>
    <w:p w14:paraId="119B5F57" w14:textId="7E301A55" w:rsidR="00CE78AC" w:rsidRPr="00B14876" w:rsidRDefault="00CE78AC" w:rsidP="00977194">
      <w:pPr>
        <w:rPr>
          <w:sz w:val="22"/>
          <w:szCs w:val="22"/>
          <w:lang w:val="fr-CA"/>
        </w:rPr>
      </w:pPr>
      <w:r w:rsidRPr="00B14876">
        <w:rPr>
          <w:sz w:val="22"/>
          <w:szCs w:val="22"/>
          <w:lang w:val="fr-CA"/>
        </w:rPr>
        <w:t>Hôtel Continental :</w:t>
      </w:r>
    </w:p>
    <w:p w14:paraId="3EF2F278" w14:textId="0EB2B5A9" w:rsidR="00CE78AC" w:rsidRPr="00B14876" w:rsidRDefault="00CE78AC" w:rsidP="00977194">
      <w:pPr>
        <w:rPr>
          <w:sz w:val="22"/>
          <w:szCs w:val="22"/>
          <w:lang w:val="fr-CA"/>
        </w:rPr>
      </w:pPr>
      <w:r w:rsidRPr="00B14876">
        <w:rPr>
          <w:sz w:val="22"/>
          <w:szCs w:val="22"/>
          <w:lang w:val="fr-CA"/>
        </w:rPr>
        <w:t>https://continental-brno.hotel.cz/accommodation/?gad_source=1&amp;gclid=Cj0KCQiAwOe8BhCCARIsAGKeD57mkMTqGONyntcQntvFhnxBWESD2PBuqw3jj7ZB_gUhLCQzfu0EVJsaAhMkEALw_wcB</w:t>
      </w:r>
    </w:p>
    <w:p w14:paraId="68AE95C3" w14:textId="77777777" w:rsidR="00CE78AC" w:rsidRPr="00B14876" w:rsidRDefault="00CE78AC" w:rsidP="00977194">
      <w:pPr>
        <w:rPr>
          <w:b/>
          <w:bCs/>
          <w:sz w:val="22"/>
          <w:szCs w:val="22"/>
          <w:lang w:val="fr-CA"/>
        </w:rPr>
      </w:pPr>
    </w:p>
    <w:p w14:paraId="0D8F803B" w14:textId="0E82ECDD" w:rsidR="00CE78AC" w:rsidRPr="00B14876" w:rsidRDefault="00CE78AC" w:rsidP="00977194">
      <w:pPr>
        <w:rPr>
          <w:b/>
          <w:bCs/>
          <w:sz w:val="22"/>
          <w:szCs w:val="22"/>
          <w:lang w:val="fr-CA"/>
        </w:rPr>
      </w:pPr>
      <w:r w:rsidRPr="00B14876">
        <w:rPr>
          <w:b/>
          <w:bCs/>
          <w:sz w:val="22"/>
          <w:szCs w:val="22"/>
          <w:lang w:val="fr-CA"/>
        </w:rPr>
        <w:t>Déroulement :</w:t>
      </w:r>
    </w:p>
    <w:p w14:paraId="68F3427A" w14:textId="6E4C518C" w:rsidR="00CE78AC" w:rsidRPr="00B14876" w:rsidRDefault="00CE78AC" w:rsidP="00977194">
      <w:pPr>
        <w:rPr>
          <w:sz w:val="22"/>
          <w:szCs w:val="22"/>
          <w:lang w:val="fr-CA"/>
        </w:rPr>
      </w:pPr>
      <w:r w:rsidRPr="00B14876">
        <w:rPr>
          <w:sz w:val="22"/>
          <w:szCs w:val="22"/>
          <w:lang w:val="fr-CA"/>
        </w:rPr>
        <w:t>Faculté des Letttres de l’Université Masaryk</w:t>
      </w:r>
    </w:p>
    <w:p w14:paraId="751D5AEB" w14:textId="4FAA249B" w:rsidR="00CE78AC" w:rsidRPr="00B14876" w:rsidRDefault="00CE78AC" w:rsidP="00977194">
      <w:pPr>
        <w:rPr>
          <w:sz w:val="22"/>
          <w:szCs w:val="22"/>
          <w:lang w:val="fr-CA"/>
        </w:rPr>
      </w:pPr>
      <w:r w:rsidRPr="00B14876">
        <w:rPr>
          <w:sz w:val="22"/>
          <w:szCs w:val="22"/>
          <w:lang w:val="fr-CA"/>
        </w:rPr>
        <w:t>https://www.phil.muni.cz/en</w:t>
      </w:r>
    </w:p>
    <w:p w14:paraId="221E4453" w14:textId="71DBAD81" w:rsidR="00CE78AC" w:rsidRPr="00B14876" w:rsidRDefault="00CE78AC" w:rsidP="00977194">
      <w:pPr>
        <w:rPr>
          <w:sz w:val="22"/>
          <w:szCs w:val="22"/>
          <w:lang w:val="fr-CA"/>
        </w:rPr>
      </w:pPr>
      <w:r w:rsidRPr="00B14876">
        <w:rPr>
          <w:sz w:val="22"/>
          <w:szCs w:val="22"/>
          <w:lang w:val="fr-CA"/>
        </w:rPr>
        <w:t>https://romanistika.phil.muni.cz/</w:t>
      </w:r>
    </w:p>
    <w:p w14:paraId="273BF3FF" w14:textId="77777777" w:rsidR="00B14876" w:rsidRDefault="00B14876" w:rsidP="00977194">
      <w:pPr>
        <w:rPr>
          <w:b/>
          <w:bCs/>
          <w:sz w:val="22"/>
          <w:szCs w:val="22"/>
          <w:lang w:val="fr-CA"/>
        </w:rPr>
      </w:pPr>
    </w:p>
    <w:p w14:paraId="57F938B5" w14:textId="35BCCE1D" w:rsidR="00A0593E" w:rsidRPr="00B14876" w:rsidRDefault="00A0593E" w:rsidP="00977194">
      <w:pPr>
        <w:rPr>
          <w:sz w:val="22"/>
          <w:szCs w:val="22"/>
          <w:lang w:val="fr-CA"/>
        </w:rPr>
      </w:pPr>
      <w:r w:rsidRPr="00B14876">
        <w:rPr>
          <w:b/>
          <w:bCs/>
          <w:sz w:val="22"/>
          <w:szCs w:val="22"/>
          <w:lang w:val="fr-CA"/>
        </w:rPr>
        <w:lastRenderedPageBreak/>
        <w:t>Comité d’organisation</w:t>
      </w:r>
    </w:p>
    <w:p w14:paraId="4D68B397" w14:textId="1405825E" w:rsidR="00010C4A" w:rsidRPr="00B14876" w:rsidRDefault="00010C4A">
      <w:pPr>
        <w:rPr>
          <w:sz w:val="22"/>
          <w:szCs w:val="22"/>
          <w:lang w:val="fr-CA"/>
        </w:rPr>
      </w:pPr>
      <w:r w:rsidRPr="00B14876">
        <w:rPr>
          <w:sz w:val="22"/>
          <w:szCs w:val="22"/>
          <w:lang w:val="fr-CA"/>
        </w:rPr>
        <w:t>Václava Bakešová</w:t>
      </w:r>
    </w:p>
    <w:p w14:paraId="4DE61E41" w14:textId="3F092D7A" w:rsidR="00955D20" w:rsidRPr="00B14876" w:rsidRDefault="00955D20">
      <w:pPr>
        <w:rPr>
          <w:sz w:val="22"/>
          <w:szCs w:val="22"/>
          <w:lang w:val="fr-CA"/>
        </w:rPr>
      </w:pPr>
      <w:r w:rsidRPr="00B14876">
        <w:rPr>
          <w:sz w:val="22"/>
          <w:szCs w:val="22"/>
          <w:lang w:val="fr-CA"/>
        </w:rPr>
        <w:t>Pavla Doležalová</w:t>
      </w:r>
    </w:p>
    <w:p w14:paraId="6744D49D" w14:textId="77777777" w:rsidR="00B14876" w:rsidRPr="00B14876" w:rsidRDefault="00B14876" w:rsidP="00B14876">
      <w:pPr>
        <w:rPr>
          <w:sz w:val="22"/>
          <w:szCs w:val="22"/>
          <w:lang w:val="fr-CA"/>
        </w:rPr>
      </w:pPr>
      <w:r w:rsidRPr="00B14876">
        <w:rPr>
          <w:sz w:val="22"/>
          <w:szCs w:val="22"/>
          <w:lang w:val="fr-CA"/>
        </w:rPr>
        <w:t>Petr Dytrt</w:t>
      </w:r>
    </w:p>
    <w:p w14:paraId="6FA62EF3" w14:textId="66EF2E52" w:rsidR="00B14876" w:rsidRPr="00B14876" w:rsidRDefault="00B14876" w:rsidP="00B14876">
      <w:pPr>
        <w:rPr>
          <w:sz w:val="22"/>
          <w:szCs w:val="22"/>
          <w:lang w:val="fr-CA"/>
        </w:rPr>
      </w:pPr>
      <w:r w:rsidRPr="00B14876">
        <w:rPr>
          <w:sz w:val="22"/>
          <w:szCs w:val="22"/>
          <w:lang w:val="fr-CA"/>
        </w:rPr>
        <w:t>Petr Kyloušek</w:t>
      </w:r>
      <w:r>
        <w:rPr>
          <w:sz w:val="22"/>
          <w:szCs w:val="22"/>
          <w:lang w:val="fr-CA"/>
        </w:rPr>
        <w:t xml:space="preserve"> </w:t>
      </w:r>
      <w:r w:rsidRPr="00B14876">
        <w:rPr>
          <w:bCs/>
          <w:color w:val="0070C0"/>
          <w:sz w:val="22"/>
          <w:szCs w:val="22"/>
          <w:u w:val="single"/>
          <w:lang w:val="fr-FR"/>
        </w:rPr>
        <w:t>kylousek</w:t>
      </w:r>
      <w:hyperlink r:id="rId7" w:history="1">
        <w:r w:rsidRPr="00B14876">
          <w:rPr>
            <w:rStyle w:val="Hipercze"/>
            <w:bCs/>
            <w:color w:val="0070C0"/>
            <w:sz w:val="22"/>
            <w:szCs w:val="22"/>
            <w:lang w:val="fr-FR"/>
          </w:rPr>
          <w:t>@phil.muni.cz</w:t>
        </w:r>
      </w:hyperlink>
    </w:p>
    <w:p w14:paraId="6A9EF83D" w14:textId="77777777" w:rsidR="00B14876" w:rsidRPr="00B14876" w:rsidRDefault="00B14876">
      <w:pPr>
        <w:rPr>
          <w:b/>
          <w:bCs/>
          <w:sz w:val="22"/>
          <w:szCs w:val="22"/>
          <w:lang w:val="fr-CA"/>
        </w:rPr>
      </w:pPr>
    </w:p>
    <w:p w14:paraId="0D0834FE" w14:textId="27957A51" w:rsidR="00A0593E" w:rsidRPr="00B14876" w:rsidRDefault="00A0593E">
      <w:pPr>
        <w:rPr>
          <w:sz w:val="22"/>
          <w:szCs w:val="22"/>
          <w:lang w:val="fr-CA"/>
        </w:rPr>
      </w:pPr>
      <w:r w:rsidRPr="00B14876">
        <w:rPr>
          <w:b/>
          <w:bCs/>
          <w:sz w:val="22"/>
          <w:szCs w:val="22"/>
          <w:lang w:val="fr-CA"/>
        </w:rPr>
        <w:t>Argument</w:t>
      </w:r>
    </w:p>
    <w:p w14:paraId="57CFADEF" w14:textId="6224ECC0" w:rsidR="00A0593E" w:rsidRPr="00B14876" w:rsidRDefault="00A0593E" w:rsidP="00A0593E">
      <w:pPr>
        <w:jc w:val="both"/>
        <w:rPr>
          <w:sz w:val="22"/>
          <w:szCs w:val="22"/>
          <w:lang w:val="fr-CA"/>
        </w:rPr>
      </w:pPr>
      <w:r w:rsidRPr="00B14876">
        <w:rPr>
          <w:sz w:val="22"/>
          <w:szCs w:val="22"/>
          <w:lang w:val="fr-CA"/>
        </w:rPr>
        <w:t xml:space="preserve">La langue est un instrument précieux de la communication, du savoir et de la création, bref une source de valeurs civilisationnelles. Considérée comme un des facteurs identitaires individuels, communautaires ou nationaux, elle entre en </w:t>
      </w:r>
      <w:r w:rsidR="00913A4E" w:rsidRPr="00B14876">
        <w:rPr>
          <w:sz w:val="22"/>
          <w:szCs w:val="22"/>
          <w:lang w:val="fr-CA"/>
        </w:rPr>
        <w:t>interaction</w:t>
      </w:r>
      <w:r w:rsidRPr="00B14876">
        <w:rPr>
          <w:sz w:val="22"/>
          <w:szCs w:val="22"/>
          <w:lang w:val="fr-CA"/>
        </w:rPr>
        <w:t xml:space="preserve">, parfois conflictuelle, mais aussi </w:t>
      </w:r>
      <w:r w:rsidR="00913A4E" w:rsidRPr="00B14876">
        <w:rPr>
          <w:sz w:val="22"/>
          <w:szCs w:val="22"/>
          <w:lang w:val="fr-CA"/>
        </w:rPr>
        <w:t>enrichissante</w:t>
      </w:r>
      <w:r w:rsidRPr="00B14876">
        <w:rPr>
          <w:sz w:val="22"/>
          <w:szCs w:val="22"/>
          <w:lang w:val="fr-CA"/>
        </w:rPr>
        <w:t xml:space="preserve"> avec d’autre langues. Le plurilinguisme est devenu, à l’époque actuelle, notre pain quotidien. L’école doctorale des Pays de Visegrád </w:t>
      </w:r>
      <w:r w:rsidR="00913A4E" w:rsidRPr="00B14876">
        <w:rPr>
          <w:sz w:val="22"/>
          <w:szCs w:val="22"/>
          <w:lang w:val="fr-CA"/>
        </w:rPr>
        <w:t>propose</w:t>
      </w:r>
      <w:r w:rsidRPr="00B14876">
        <w:rPr>
          <w:sz w:val="22"/>
          <w:szCs w:val="22"/>
          <w:lang w:val="fr-CA"/>
        </w:rPr>
        <w:t xml:space="preserve"> un débat autour des problèmes liés au plurilinguisme en littérature, linguistique, traductologie et didactique.</w:t>
      </w:r>
    </w:p>
    <w:p w14:paraId="0C4DE8A4" w14:textId="77777777" w:rsidR="00A0593E" w:rsidRPr="00B14876" w:rsidRDefault="00A0593E" w:rsidP="00A0593E">
      <w:pPr>
        <w:jc w:val="both"/>
        <w:rPr>
          <w:sz w:val="22"/>
          <w:szCs w:val="22"/>
          <w:lang w:val="fr-CA"/>
        </w:rPr>
      </w:pPr>
    </w:p>
    <w:p w14:paraId="5A03A814" w14:textId="77777777" w:rsidR="00A0593E" w:rsidRPr="00B14876" w:rsidRDefault="00A0593E" w:rsidP="00A0593E">
      <w:pPr>
        <w:jc w:val="both"/>
        <w:rPr>
          <w:sz w:val="22"/>
          <w:szCs w:val="22"/>
          <w:lang w:val="fr-CA"/>
        </w:rPr>
      </w:pPr>
      <w:r w:rsidRPr="00B14876">
        <w:rPr>
          <w:b/>
          <w:bCs/>
          <w:sz w:val="22"/>
          <w:szCs w:val="22"/>
          <w:lang w:val="fr-CA"/>
        </w:rPr>
        <w:t>Littérature</w:t>
      </w:r>
    </w:p>
    <w:p w14:paraId="79EF78D6" w14:textId="3D9B5DD6" w:rsidR="00A0593E" w:rsidRPr="00B14876" w:rsidRDefault="00A0593E" w:rsidP="00A0593E">
      <w:pPr>
        <w:jc w:val="both"/>
        <w:rPr>
          <w:sz w:val="22"/>
          <w:szCs w:val="22"/>
          <w:lang w:val="fr-CA"/>
        </w:rPr>
      </w:pPr>
      <w:r w:rsidRPr="00B14876">
        <w:rPr>
          <w:sz w:val="22"/>
          <w:szCs w:val="22"/>
          <w:lang w:val="fr-CA"/>
        </w:rPr>
        <w:t>En littérature, le plurilinguisme est bien plus fréquent que ne le semblent occulter les labels commodes et rôdés de littératures nationales. Pensons au bilinguisme latin et grec des classiques de l’antiquité, pensons au latin qui sous-tend la littérature en langues vernaculaires jusqu’au 19</w:t>
      </w:r>
      <w:r w:rsidRPr="00B14876">
        <w:rPr>
          <w:sz w:val="22"/>
          <w:szCs w:val="22"/>
          <w:vertAlign w:val="superscript"/>
          <w:lang w:val="fr-CA"/>
        </w:rPr>
        <w:t>e</w:t>
      </w:r>
      <w:r w:rsidRPr="00B14876">
        <w:rPr>
          <w:sz w:val="22"/>
          <w:szCs w:val="22"/>
          <w:lang w:val="fr-CA"/>
        </w:rPr>
        <w:t xml:space="preserve"> siècle, rappelons les cas bien connus de Samuel Beckett, Eugène Ionesco, Vladimir Nabokov, Józef Teodor Konrad Korzeniowski alias Joseph Conrad, Nancy Huston ou Milan Kundera.</w:t>
      </w:r>
    </w:p>
    <w:p w14:paraId="54B3742F" w14:textId="4D99E045" w:rsidR="00A0593E" w:rsidRPr="00B14876" w:rsidRDefault="00A0593E" w:rsidP="00A0593E">
      <w:pPr>
        <w:jc w:val="both"/>
        <w:rPr>
          <w:sz w:val="22"/>
          <w:szCs w:val="22"/>
          <w:lang w:val="fr-CA"/>
        </w:rPr>
      </w:pPr>
      <w:r w:rsidRPr="00B14876">
        <w:rPr>
          <w:sz w:val="22"/>
          <w:szCs w:val="22"/>
          <w:lang w:val="fr-CA"/>
        </w:rPr>
        <w:t xml:space="preserve">Le cas des auteurs ancrés dans deux ou plusieurs langues et cultures peut </w:t>
      </w:r>
      <w:r w:rsidR="00913A4E" w:rsidRPr="00B14876">
        <w:rPr>
          <w:sz w:val="22"/>
          <w:szCs w:val="22"/>
          <w:lang w:val="fr-CA"/>
        </w:rPr>
        <w:t>revêtir</w:t>
      </w:r>
      <w:r w:rsidRPr="00B14876">
        <w:rPr>
          <w:sz w:val="22"/>
          <w:szCs w:val="22"/>
          <w:lang w:val="fr-CA"/>
        </w:rPr>
        <w:t xml:space="preserve"> différents aspects: linguistiques, thématiques, compositionnels, génériques ou autres. La création peut s’inscrire dans différents contextes: littérature migrante, créolité, </w:t>
      </w:r>
      <w:r w:rsidR="00913A4E" w:rsidRPr="00B14876">
        <w:rPr>
          <w:sz w:val="22"/>
          <w:szCs w:val="22"/>
          <w:lang w:val="fr-CA"/>
        </w:rPr>
        <w:t>confrontation</w:t>
      </w:r>
      <w:r w:rsidRPr="00B14876">
        <w:rPr>
          <w:sz w:val="22"/>
          <w:szCs w:val="22"/>
          <w:lang w:val="fr-CA"/>
        </w:rPr>
        <w:t xml:space="preserve"> culturelle, assimilation. Elle peut même aboutir à des écritures plurilingues ou des expériences mariant l’écriture et l’oralité. Nous invitons les participants à proposer l’exploration de leurs recherches.</w:t>
      </w:r>
    </w:p>
    <w:p w14:paraId="092232A3" w14:textId="77777777" w:rsidR="00B21DA7" w:rsidRPr="00B14876" w:rsidRDefault="00B21DA7" w:rsidP="00A0593E">
      <w:pPr>
        <w:jc w:val="both"/>
        <w:rPr>
          <w:sz w:val="22"/>
          <w:szCs w:val="22"/>
          <w:lang w:val="fr-CA"/>
        </w:rPr>
      </w:pPr>
    </w:p>
    <w:p w14:paraId="3294A092" w14:textId="0531471D" w:rsidR="00B21DA7" w:rsidRPr="00B14876" w:rsidRDefault="00B21DA7" w:rsidP="00A0593E">
      <w:pPr>
        <w:jc w:val="both"/>
        <w:rPr>
          <w:b/>
          <w:bCs/>
          <w:sz w:val="22"/>
          <w:szCs w:val="22"/>
          <w:lang w:val="fr-CA"/>
        </w:rPr>
      </w:pPr>
      <w:r w:rsidRPr="00B14876">
        <w:rPr>
          <w:b/>
          <w:bCs/>
          <w:sz w:val="22"/>
          <w:szCs w:val="22"/>
          <w:lang w:val="fr-CA"/>
        </w:rPr>
        <w:t>Linguistique</w:t>
      </w:r>
    </w:p>
    <w:p w14:paraId="46EB0B0F" w14:textId="77777777" w:rsidR="00B21DA7" w:rsidRPr="00B14876" w:rsidRDefault="00B21DA7" w:rsidP="00B21DA7">
      <w:pPr>
        <w:jc w:val="both"/>
        <w:rPr>
          <w:color w:val="000000"/>
          <w:spacing w:val="0"/>
          <w:sz w:val="22"/>
          <w:szCs w:val="22"/>
          <w:lang w:val="fr-CA"/>
        </w:rPr>
      </w:pPr>
      <w:r w:rsidRPr="00B14876">
        <w:rPr>
          <w:color w:val="000000"/>
          <w:sz w:val="22"/>
          <w:szCs w:val="22"/>
          <w:lang w:val="fr-CA"/>
        </w:rPr>
        <w:t>Le plurilinguisme, en linguistique, offre un terrain fertile pour analyser les interactions complexes entre langues et locuteurs dans des contextes variés. Nous invitons des contributions explorant par exemple les mécanismes d’interaction et d’évolution linguistiques dans des sociétés multilingues, l’impact des politiques linguistiques, l’acquisition du langage et le phénomène du bilinguisme (ou plurilinguisme) des locuteurs. L’analyse du contact des langues, exploré tant du point de vue synchronique que diachronique, apporte aussi des perspectives enrichissantes (prenons l’exemple de l’emprunt, lexical ainsi que syntaxique). Les variations intra-linguistiques, telles que celles observées dans les registres ou les types textuels au sein d’une même langue, peuvent également être abordées sous l’angle du plurilinguisme. Dans une perspective plus large, les approches typologique et contrastive enrichissent le débat, quel que soit le niveau de langue étudié (phonologique, morphologique, syntaxique ou pragmatique). Les doctorants sont invités à soumettre des travaux explorant ces thématiques et d’autres, contribuant ainsi à une réflexion multidimensionnelle sur le sujet général du colloque.</w:t>
      </w:r>
    </w:p>
    <w:p w14:paraId="65A10594" w14:textId="77777777" w:rsidR="00B21DA7" w:rsidRPr="00B14876" w:rsidRDefault="00B21DA7" w:rsidP="00A0593E">
      <w:pPr>
        <w:jc w:val="both"/>
        <w:rPr>
          <w:b/>
          <w:bCs/>
          <w:sz w:val="22"/>
          <w:szCs w:val="22"/>
          <w:lang w:val="fr-CA"/>
        </w:rPr>
      </w:pPr>
    </w:p>
    <w:p w14:paraId="0D8A27D4" w14:textId="77777777" w:rsidR="00621986" w:rsidRPr="00B14876" w:rsidRDefault="00621986" w:rsidP="00621986">
      <w:pPr>
        <w:jc w:val="both"/>
        <w:rPr>
          <w:sz w:val="22"/>
          <w:szCs w:val="22"/>
          <w:lang w:val="fr-FR"/>
        </w:rPr>
      </w:pPr>
      <w:r w:rsidRPr="00B14876">
        <w:rPr>
          <w:b/>
          <w:bCs/>
          <w:sz w:val="22"/>
          <w:szCs w:val="22"/>
          <w:lang w:val="fr-FR"/>
        </w:rPr>
        <w:t>Didactique de langues et cultures</w:t>
      </w:r>
    </w:p>
    <w:p w14:paraId="0EA00365" w14:textId="333F92B7" w:rsidR="00881211" w:rsidRPr="00B14876" w:rsidRDefault="00881211" w:rsidP="00881211">
      <w:pPr>
        <w:jc w:val="both"/>
        <w:rPr>
          <w:sz w:val="22"/>
          <w:szCs w:val="22"/>
          <w:lang w:val="fr-FR"/>
        </w:rPr>
      </w:pPr>
      <w:r w:rsidRPr="00B14876">
        <w:rPr>
          <w:sz w:val="22"/>
          <w:szCs w:val="22"/>
          <w:lang w:val="fr-FR"/>
        </w:rPr>
        <w:t>La compétence plurilingue et pluriculturelle est au cœur de la didactique des langues et des cultures dans l’espace européen depuis la publication du Cadre européen commun de référence pour les langues (CECR). Ce rôle central a été renforcé dans le Volume complémentaire du CECR, publié à la fin de la décennie précédente. Cette compétence guide les actions des utilisateurs de langues dans les quatre compétences communicatives : production, réception, interaction et médiation. Elle constitue à la fois l'objectif et le moyen d'atteindre une communication qui favorise la compréhension, le respect et la paix. Comment développe-t-on la compétence plurilingue et pluriculturelle dans une approche transversale et actionnelle où l'utilisateur de langue est perçu comme un acteur de son apprentissage ainsi que du monde qui l'entoure ? Que les résultats des recherches actuelles en didactique des langues étrangères montrent-ils dans cet ordre d’idées ?</w:t>
      </w:r>
    </w:p>
    <w:p w14:paraId="2BAEF7F5" w14:textId="77777777" w:rsidR="00881211" w:rsidRPr="00B14876" w:rsidRDefault="00881211" w:rsidP="00881211">
      <w:pPr>
        <w:jc w:val="both"/>
        <w:rPr>
          <w:sz w:val="22"/>
          <w:szCs w:val="22"/>
          <w:lang w:val="fr-FR"/>
        </w:rPr>
      </w:pPr>
    </w:p>
    <w:p w14:paraId="7CEBAF7B" w14:textId="77777777" w:rsidR="00C87DDD" w:rsidRPr="00B14876" w:rsidRDefault="00C87DDD" w:rsidP="00C87DDD">
      <w:pPr>
        <w:rPr>
          <w:b/>
          <w:bCs/>
          <w:color w:val="000000"/>
          <w:spacing w:val="0"/>
          <w:sz w:val="22"/>
          <w:szCs w:val="22"/>
          <w:lang w:val="fr-CA"/>
        </w:rPr>
      </w:pPr>
      <w:bookmarkStart w:id="2" w:name="_Hlk188632772"/>
      <w:bookmarkEnd w:id="0"/>
      <w:r w:rsidRPr="00B14876">
        <w:rPr>
          <w:b/>
          <w:bCs/>
          <w:color w:val="000000"/>
          <w:sz w:val="22"/>
          <w:szCs w:val="22"/>
          <w:lang w:val="fr-CA"/>
        </w:rPr>
        <w:t>Traductologie </w:t>
      </w:r>
    </w:p>
    <w:p w14:paraId="6DD5964D" w14:textId="0E5D8234" w:rsidR="00B21DA7" w:rsidRPr="00B14876" w:rsidRDefault="00C87DDD" w:rsidP="008E1D93">
      <w:pPr>
        <w:rPr>
          <w:sz w:val="22"/>
          <w:szCs w:val="22"/>
          <w:lang w:val="fr-CA"/>
        </w:rPr>
      </w:pPr>
      <w:r w:rsidRPr="00B14876">
        <w:rPr>
          <w:color w:val="000000"/>
          <w:sz w:val="22"/>
          <w:szCs w:val="22"/>
          <w:lang w:val="fr-CA"/>
        </w:rPr>
        <w:t xml:space="preserve">Qu’on mentionne les termes plurilinguisme, multilinguisme ou le tout simple bilinguisme, c’est la traduction qui s’y joint facilement. Babel ne fait pas échouer la communication, il la fait plus colorée et </w:t>
      </w:r>
      <w:r w:rsidRPr="00B14876">
        <w:rPr>
          <w:color w:val="000000"/>
          <w:sz w:val="22"/>
          <w:szCs w:val="22"/>
          <w:lang w:val="fr-CA"/>
        </w:rPr>
        <w:lastRenderedPageBreak/>
        <w:t>plus ouverte d’esprit. Le monde lu à travers de différentes lunettes linguistiques est plus riche et c’est la traduction qui fait passer tous les sens. Ce qui est « Autre » est quelquefois mieux compréhensible dans une autre langue qui dépeint la chose par d’autres mots. Cela peut concerner le domaine de la philosophie, de la religion, du droit, ou bien comment on décrit un oiseau, une fleur, un composant de système technologique. Et bien sûr cette lecture plurilingue de la littérature dite auparavant nationale, aujourd’hui plutôt classifiée d’après la langue utilisée sur un territoire, est une entreprise prometteuse de partage culturel. Dans le cadre de cette école, on vous invite à partager vos stratégies traductologiques que demande le plurilinguisme détecté dans n’importe quel genre textuel.</w:t>
      </w:r>
      <w:bookmarkEnd w:id="2"/>
    </w:p>
    <w:sectPr w:rsidR="00B21DA7" w:rsidRPr="00B14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onstantia">
    <w:altName w:val="Constantia"/>
    <w:panose1 w:val="02030602050306030303"/>
    <w:charset w:val="EE"/>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0BSJzMwMzcwNDAyUdpeDU4uLM/DyQAtNaAIe7kYIsAAAA"/>
  </w:docVars>
  <w:rsids>
    <w:rsidRoot w:val="00977194"/>
    <w:rsid w:val="00010C4A"/>
    <w:rsid w:val="0009463F"/>
    <w:rsid w:val="00161DF4"/>
    <w:rsid w:val="003C1110"/>
    <w:rsid w:val="00517DEF"/>
    <w:rsid w:val="00522774"/>
    <w:rsid w:val="00545EF5"/>
    <w:rsid w:val="006126F1"/>
    <w:rsid w:val="00621986"/>
    <w:rsid w:val="00631807"/>
    <w:rsid w:val="006406EB"/>
    <w:rsid w:val="00652383"/>
    <w:rsid w:val="006B5E7A"/>
    <w:rsid w:val="00746AA8"/>
    <w:rsid w:val="007D6BE5"/>
    <w:rsid w:val="00881211"/>
    <w:rsid w:val="008B2092"/>
    <w:rsid w:val="008C7134"/>
    <w:rsid w:val="008E1D93"/>
    <w:rsid w:val="00913A4E"/>
    <w:rsid w:val="00955D20"/>
    <w:rsid w:val="00977194"/>
    <w:rsid w:val="009911EF"/>
    <w:rsid w:val="00A0593E"/>
    <w:rsid w:val="00B14876"/>
    <w:rsid w:val="00B21DA7"/>
    <w:rsid w:val="00B253CD"/>
    <w:rsid w:val="00C87DDD"/>
    <w:rsid w:val="00CB1656"/>
    <w:rsid w:val="00CB26DE"/>
    <w:rsid w:val="00CD4683"/>
    <w:rsid w:val="00CE78AC"/>
    <w:rsid w:val="00D30DDB"/>
    <w:rsid w:val="00DA5DBB"/>
    <w:rsid w:val="00F949D4"/>
    <w:rsid w:val="00FD394E"/>
    <w:rsid w:val="00FE7B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36FB"/>
  <w15:chartTrackingRefBased/>
  <w15:docId w15:val="{96210459-9E13-47B1-AF9E-9714E01D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7194"/>
    <w:pPr>
      <w:widowControl w:val="0"/>
      <w:autoSpaceDE w:val="0"/>
      <w:autoSpaceDN w:val="0"/>
      <w:adjustRightInd w:val="0"/>
      <w:spacing w:after="0" w:line="240" w:lineRule="auto"/>
    </w:pPr>
    <w:rPr>
      <w:rFonts w:ascii="Times New Roman" w:eastAsia="Times New Roman" w:hAnsi="Times New Roman" w:cs="Times New Roman"/>
      <w:spacing w:val="-3"/>
      <w:kern w:val="0"/>
      <w:sz w:val="24"/>
      <w:szCs w:val="24"/>
      <w:lang w:eastAsia="cs-CZ"/>
      <w14:ligatures w14:val="none"/>
    </w:rPr>
  </w:style>
  <w:style w:type="paragraph" w:styleId="Nagwek1">
    <w:name w:val="heading 1"/>
    <w:basedOn w:val="Normalny"/>
    <w:next w:val="Normalny"/>
    <w:link w:val="Nagwek1Znak"/>
    <w:uiPriority w:val="9"/>
    <w:qFormat/>
    <w:rsid w:val="00977194"/>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spacing w:val="0"/>
      <w:sz w:val="40"/>
      <w:szCs w:val="40"/>
      <w:lang w:eastAsia="en-US"/>
    </w:rPr>
  </w:style>
  <w:style w:type="paragraph" w:styleId="Nagwek2">
    <w:name w:val="heading 2"/>
    <w:basedOn w:val="Normalny"/>
    <w:next w:val="Normalny"/>
    <w:link w:val="Nagwek2Znak"/>
    <w:uiPriority w:val="9"/>
    <w:semiHidden/>
    <w:unhideWhenUsed/>
    <w:qFormat/>
    <w:rsid w:val="00977194"/>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spacing w:val="0"/>
      <w:sz w:val="32"/>
      <w:szCs w:val="32"/>
      <w:lang w:eastAsia="en-US"/>
    </w:rPr>
  </w:style>
  <w:style w:type="paragraph" w:styleId="Nagwek3">
    <w:name w:val="heading 3"/>
    <w:basedOn w:val="Normalny"/>
    <w:next w:val="Normalny"/>
    <w:link w:val="Nagwek3Znak"/>
    <w:uiPriority w:val="9"/>
    <w:semiHidden/>
    <w:unhideWhenUsed/>
    <w:qFormat/>
    <w:rsid w:val="00977194"/>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spacing w:val="0"/>
      <w:sz w:val="28"/>
      <w:szCs w:val="28"/>
      <w:lang w:eastAsia="en-US"/>
    </w:rPr>
  </w:style>
  <w:style w:type="paragraph" w:styleId="Nagwek4">
    <w:name w:val="heading 4"/>
    <w:basedOn w:val="Normalny"/>
    <w:next w:val="Normalny"/>
    <w:link w:val="Nagwek4Znak"/>
    <w:uiPriority w:val="9"/>
    <w:semiHidden/>
    <w:unhideWhenUsed/>
    <w:qFormat/>
    <w:rsid w:val="00977194"/>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spacing w:val="0"/>
      <w:szCs w:val="22"/>
      <w:lang w:eastAsia="en-US"/>
    </w:rPr>
  </w:style>
  <w:style w:type="paragraph" w:styleId="Nagwek5">
    <w:name w:val="heading 5"/>
    <w:basedOn w:val="Normalny"/>
    <w:next w:val="Normalny"/>
    <w:link w:val="Nagwek5Znak"/>
    <w:uiPriority w:val="9"/>
    <w:semiHidden/>
    <w:unhideWhenUsed/>
    <w:qFormat/>
    <w:rsid w:val="00977194"/>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spacing w:val="0"/>
      <w:szCs w:val="22"/>
      <w:lang w:eastAsia="en-US"/>
    </w:rPr>
  </w:style>
  <w:style w:type="paragraph" w:styleId="Nagwek6">
    <w:name w:val="heading 6"/>
    <w:basedOn w:val="Normalny"/>
    <w:next w:val="Normalny"/>
    <w:link w:val="Nagwek6Znak"/>
    <w:uiPriority w:val="9"/>
    <w:semiHidden/>
    <w:unhideWhenUsed/>
    <w:qFormat/>
    <w:rsid w:val="00977194"/>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spacing w:val="0"/>
      <w:szCs w:val="22"/>
      <w:lang w:eastAsia="en-US"/>
    </w:rPr>
  </w:style>
  <w:style w:type="paragraph" w:styleId="Nagwek7">
    <w:name w:val="heading 7"/>
    <w:basedOn w:val="Normalny"/>
    <w:next w:val="Normalny"/>
    <w:link w:val="Nagwek7Znak"/>
    <w:uiPriority w:val="9"/>
    <w:semiHidden/>
    <w:unhideWhenUsed/>
    <w:qFormat/>
    <w:rsid w:val="00977194"/>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spacing w:val="0"/>
      <w:szCs w:val="22"/>
      <w:lang w:eastAsia="en-US"/>
    </w:rPr>
  </w:style>
  <w:style w:type="paragraph" w:styleId="Nagwek8">
    <w:name w:val="heading 8"/>
    <w:basedOn w:val="Normalny"/>
    <w:next w:val="Normalny"/>
    <w:link w:val="Nagwek8Znak"/>
    <w:uiPriority w:val="9"/>
    <w:semiHidden/>
    <w:unhideWhenUsed/>
    <w:qFormat/>
    <w:rsid w:val="00977194"/>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spacing w:val="0"/>
      <w:szCs w:val="22"/>
      <w:lang w:eastAsia="en-US"/>
    </w:rPr>
  </w:style>
  <w:style w:type="paragraph" w:styleId="Nagwek9">
    <w:name w:val="heading 9"/>
    <w:basedOn w:val="Normalny"/>
    <w:next w:val="Normalny"/>
    <w:link w:val="Nagwek9Znak"/>
    <w:uiPriority w:val="9"/>
    <w:semiHidden/>
    <w:unhideWhenUsed/>
    <w:qFormat/>
    <w:rsid w:val="00977194"/>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spacing w:val="0"/>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itaceAJ">
    <w:name w:val="CitaceAJ"/>
    <w:basedOn w:val="Cytat"/>
    <w:link w:val="CitaceAJChar"/>
    <w:qFormat/>
    <w:rsid w:val="00652383"/>
    <w:pPr>
      <w:spacing w:before="0" w:after="0" w:line="240" w:lineRule="auto"/>
      <w:ind w:left="567" w:right="567"/>
      <w:jc w:val="both"/>
    </w:pPr>
    <w:rPr>
      <w:i w:val="0"/>
      <w:sz w:val="20"/>
      <w:lang w:val="en-US"/>
    </w:rPr>
  </w:style>
  <w:style w:type="character" w:customStyle="1" w:styleId="CitaceAJChar">
    <w:name w:val="CitaceAJ Char"/>
    <w:basedOn w:val="CytatZnak"/>
    <w:link w:val="CitaceAJ"/>
    <w:rsid w:val="00652383"/>
    <w:rPr>
      <w:rFonts w:ascii="Times New Roman" w:hAnsi="Times New Roman"/>
      <w:i w:val="0"/>
      <w:iCs/>
      <w:color w:val="404040" w:themeColor="text1" w:themeTint="BF"/>
      <w:sz w:val="20"/>
      <w:lang w:val="en-US"/>
    </w:rPr>
  </w:style>
  <w:style w:type="paragraph" w:styleId="Cytat">
    <w:name w:val="Quote"/>
    <w:basedOn w:val="Normalny"/>
    <w:next w:val="Normalny"/>
    <w:link w:val="CytatZnak"/>
    <w:uiPriority w:val="29"/>
    <w:qFormat/>
    <w:rsid w:val="00652383"/>
    <w:pPr>
      <w:widowControl/>
      <w:autoSpaceDE/>
      <w:autoSpaceDN/>
      <w:adjustRightInd/>
      <w:spacing w:before="200" w:after="160" w:line="259" w:lineRule="auto"/>
      <w:ind w:left="864" w:right="864"/>
      <w:jc w:val="center"/>
    </w:pPr>
    <w:rPr>
      <w:rFonts w:eastAsiaTheme="minorHAnsi" w:cstheme="minorBidi"/>
      <w:i/>
      <w:iCs/>
      <w:color w:val="404040" w:themeColor="text1" w:themeTint="BF"/>
      <w:spacing w:val="0"/>
      <w:szCs w:val="22"/>
      <w:lang w:eastAsia="en-US"/>
    </w:rPr>
  </w:style>
  <w:style w:type="character" w:customStyle="1" w:styleId="CytatZnak">
    <w:name w:val="Cytat Znak"/>
    <w:basedOn w:val="Domylnaczcionkaakapitu"/>
    <w:link w:val="Cytat"/>
    <w:uiPriority w:val="29"/>
    <w:rsid w:val="00652383"/>
    <w:rPr>
      <w:rFonts w:ascii="Times New Roman" w:hAnsi="Times New Roman"/>
      <w:i/>
      <w:iCs/>
      <w:color w:val="404040" w:themeColor="text1" w:themeTint="BF"/>
      <w:sz w:val="24"/>
    </w:rPr>
  </w:style>
  <w:style w:type="paragraph" w:customStyle="1" w:styleId="FJ1">
    <w:name w:val="FJ1"/>
    <w:basedOn w:val="Normalny"/>
    <w:link w:val="FJ1Char"/>
    <w:qFormat/>
    <w:rsid w:val="00DA5DBB"/>
    <w:pPr>
      <w:widowControl/>
      <w:autoSpaceDE/>
      <w:autoSpaceDN/>
      <w:adjustRightInd/>
      <w:jc w:val="both"/>
    </w:pPr>
    <w:rPr>
      <w:rFonts w:eastAsiaTheme="minorHAnsi" w:cstheme="minorBidi"/>
      <w:spacing w:val="0"/>
      <w:szCs w:val="22"/>
      <w:lang w:val="fr-CA" w:eastAsia="en-US"/>
    </w:rPr>
  </w:style>
  <w:style w:type="character" w:customStyle="1" w:styleId="FJ1Char">
    <w:name w:val="FJ1 Char"/>
    <w:basedOn w:val="Domylnaczcionkaakapitu"/>
    <w:link w:val="FJ1"/>
    <w:rsid w:val="00DA5DBB"/>
    <w:rPr>
      <w:rFonts w:ascii="Times New Roman" w:hAnsi="Times New Roman"/>
      <w:sz w:val="24"/>
      <w:lang w:val="fr-CA"/>
    </w:rPr>
  </w:style>
  <w:style w:type="paragraph" w:customStyle="1" w:styleId="CJ">
    <w:name w:val="CJ"/>
    <w:basedOn w:val="Normalny"/>
    <w:link w:val="CJChar"/>
    <w:qFormat/>
    <w:rsid w:val="00545EF5"/>
    <w:pPr>
      <w:widowControl/>
      <w:autoSpaceDE/>
      <w:autoSpaceDN/>
      <w:adjustRightInd/>
      <w:jc w:val="both"/>
    </w:pPr>
    <w:rPr>
      <w:rFonts w:eastAsiaTheme="minorHAnsi" w:cstheme="minorBidi"/>
      <w:spacing w:val="0"/>
      <w:szCs w:val="22"/>
      <w:lang w:eastAsia="en-US"/>
    </w:rPr>
  </w:style>
  <w:style w:type="character" w:customStyle="1" w:styleId="CJChar">
    <w:name w:val="CJ Char"/>
    <w:basedOn w:val="Domylnaczcionkaakapitu"/>
    <w:link w:val="CJ"/>
    <w:rsid w:val="00545EF5"/>
    <w:rPr>
      <w:rFonts w:ascii="Times New Roman" w:hAnsi="Times New Roman"/>
      <w:sz w:val="24"/>
    </w:rPr>
  </w:style>
  <w:style w:type="paragraph" w:customStyle="1" w:styleId="CitaceFJ">
    <w:name w:val="CitaceFJ"/>
    <w:basedOn w:val="Normalny"/>
    <w:link w:val="CitaceFJChar"/>
    <w:qFormat/>
    <w:rsid w:val="00746AA8"/>
    <w:pPr>
      <w:widowControl/>
      <w:autoSpaceDE/>
      <w:autoSpaceDN/>
      <w:adjustRightInd/>
      <w:ind w:left="567" w:right="567"/>
      <w:jc w:val="both"/>
    </w:pPr>
    <w:rPr>
      <w:rFonts w:eastAsiaTheme="minorHAnsi" w:cstheme="minorBidi"/>
      <w:spacing w:val="0"/>
      <w:sz w:val="20"/>
      <w:szCs w:val="22"/>
      <w:lang w:val="fr-FR" w:eastAsia="en-US"/>
    </w:rPr>
  </w:style>
  <w:style w:type="character" w:customStyle="1" w:styleId="CitaceFJChar">
    <w:name w:val="CitaceFJ Char"/>
    <w:basedOn w:val="Domylnaczcionkaakapitu"/>
    <w:link w:val="CitaceFJ"/>
    <w:rsid w:val="00746AA8"/>
    <w:rPr>
      <w:rFonts w:ascii="Times New Roman" w:hAnsi="Times New Roman"/>
      <w:sz w:val="20"/>
      <w:lang w:val="fr-FR"/>
    </w:rPr>
  </w:style>
  <w:style w:type="character" w:customStyle="1" w:styleId="Nagwek1Znak">
    <w:name w:val="Nagłówek 1 Znak"/>
    <w:basedOn w:val="Domylnaczcionkaakapitu"/>
    <w:link w:val="Nagwek1"/>
    <w:uiPriority w:val="9"/>
    <w:rsid w:val="00977194"/>
    <w:rPr>
      <w:rFonts w:asciiTheme="majorHAnsi" w:eastAsiaTheme="majorEastAsia" w:hAnsiTheme="majorHAnsi" w:cstheme="majorBidi"/>
      <w:color w:val="0F4761" w:themeColor="accent1" w:themeShade="BF"/>
      <w:kern w:val="0"/>
      <w:sz w:val="40"/>
      <w:szCs w:val="40"/>
      <w14:ligatures w14:val="none"/>
    </w:rPr>
  </w:style>
  <w:style w:type="character" w:customStyle="1" w:styleId="Nagwek2Znak">
    <w:name w:val="Nagłówek 2 Znak"/>
    <w:basedOn w:val="Domylnaczcionkaakapitu"/>
    <w:link w:val="Nagwek2"/>
    <w:uiPriority w:val="9"/>
    <w:semiHidden/>
    <w:rsid w:val="00977194"/>
    <w:rPr>
      <w:rFonts w:asciiTheme="majorHAnsi" w:eastAsiaTheme="majorEastAsia" w:hAnsiTheme="majorHAnsi" w:cstheme="majorBidi"/>
      <w:color w:val="0F4761" w:themeColor="accent1" w:themeShade="BF"/>
      <w:kern w:val="0"/>
      <w:sz w:val="32"/>
      <w:szCs w:val="32"/>
      <w14:ligatures w14:val="none"/>
    </w:rPr>
  </w:style>
  <w:style w:type="character" w:customStyle="1" w:styleId="Nagwek3Znak">
    <w:name w:val="Nagłówek 3 Znak"/>
    <w:basedOn w:val="Domylnaczcionkaakapitu"/>
    <w:link w:val="Nagwek3"/>
    <w:uiPriority w:val="9"/>
    <w:semiHidden/>
    <w:rsid w:val="00977194"/>
    <w:rPr>
      <w:rFonts w:eastAsiaTheme="majorEastAsia" w:cstheme="majorBidi"/>
      <w:color w:val="0F4761" w:themeColor="accent1" w:themeShade="BF"/>
      <w:kern w:val="0"/>
      <w:sz w:val="28"/>
      <w:szCs w:val="28"/>
      <w14:ligatures w14:val="none"/>
    </w:rPr>
  </w:style>
  <w:style w:type="character" w:customStyle="1" w:styleId="Nagwek4Znak">
    <w:name w:val="Nagłówek 4 Znak"/>
    <w:basedOn w:val="Domylnaczcionkaakapitu"/>
    <w:link w:val="Nagwek4"/>
    <w:uiPriority w:val="9"/>
    <w:semiHidden/>
    <w:rsid w:val="00977194"/>
    <w:rPr>
      <w:rFonts w:eastAsiaTheme="majorEastAsia" w:cstheme="majorBidi"/>
      <w:i/>
      <w:iCs/>
      <w:color w:val="0F4761" w:themeColor="accent1" w:themeShade="BF"/>
      <w:kern w:val="0"/>
      <w:sz w:val="24"/>
      <w14:ligatures w14:val="none"/>
    </w:rPr>
  </w:style>
  <w:style w:type="character" w:customStyle="1" w:styleId="Nagwek5Znak">
    <w:name w:val="Nagłówek 5 Znak"/>
    <w:basedOn w:val="Domylnaczcionkaakapitu"/>
    <w:link w:val="Nagwek5"/>
    <w:uiPriority w:val="9"/>
    <w:semiHidden/>
    <w:rsid w:val="00977194"/>
    <w:rPr>
      <w:rFonts w:eastAsiaTheme="majorEastAsia" w:cstheme="majorBidi"/>
      <w:color w:val="0F4761" w:themeColor="accent1" w:themeShade="BF"/>
      <w:kern w:val="0"/>
      <w:sz w:val="24"/>
      <w14:ligatures w14:val="none"/>
    </w:rPr>
  </w:style>
  <w:style w:type="character" w:customStyle="1" w:styleId="Nagwek6Znak">
    <w:name w:val="Nagłówek 6 Znak"/>
    <w:basedOn w:val="Domylnaczcionkaakapitu"/>
    <w:link w:val="Nagwek6"/>
    <w:uiPriority w:val="9"/>
    <w:semiHidden/>
    <w:rsid w:val="00977194"/>
    <w:rPr>
      <w:rFonts w:eastAsiaTheme="majorEastAsia" w:cstheme="majorBidi"/>
      <w:i/>
      <w:iCs/>
      <w:color w:val="595959" w:themeColor="text1" w:themeTint="A6"/>
      <w:kern w:val="0"/>
      <w:sz w:val="24"/>
      <w14:ligatures w14:val="none"/>
    </w:rPr>
  </w:style>
  <w:style w:type="character" w:customStyle="1" w:styleId="Nagwek7Znak">
    <w:name w:val="Nagłówek 7 Znak"/>
    <w:basedOn w:val="Domylnaczcionkaakapitu"/>
    <w:link w:val="Nagwek7"/>
    <w:uiPriority w:val="9"/>
    <w:semiHidden/>
    <w:rsid w:val="00977194"/>
    <w:rPr>
      <w:rFonts w:eastAsiaTheme="majorEastAsia" w:cstheme="majorBidi"/>
      <w:color w:val="595959" w:themeColor="text1" w:themeTint="A6"/>
      <w:kern w:val="0"/>
      <w:sz w:val="24"/>
      <w14:ligatures w14:val="none"/>
    </w:rPr>
  </w:style>
  <w:style w:type="character" w:customStyle="1" w:styleId="Nagwek8Znak">
    <w:name w:val="Nagłówek 8 Znak"/>
    <w:basedOn w:val="Domylnaczcionkaakapitu"/>
    <w:link w:val="Nagwek8"/>
    <w:uiPriority w:val="9"/>
    <w:semiHidden/>
    <w:rsid w:val="00977194"/>
    <w:rPr>
      <w:rFonts w:eastAsiaTheme="majorEastAsia" w:cstheme="majorBidi"/>
      <w:i/>
      <w:iCs/>
      <w:color w:val="272727" w:themeColor="text1" w:themeTint="D8"/>
      <w:kern w:val="0"/>
      <w:sz w:val="24"/>
      <w14:ligatures w14:val="none"/>
    </w:rPr>
  </w:style>
  <w:style w:type="character" w:customStyle="1" w:styleId="Nagwek9Znak">
    <w:name w:val="Nagłówek 9 Znak"/>
    <w:basedOn w:val="Domylnaczcionkaakapitu"/>
    <w:link w:val="Nagwek9"/>
    <w:uiPriority w:val="9"/>
    <w:semiHidden/>
    <w:rsid w:val="00977194"/>
    <w:rPr>
      <w:rFonts w:eastAsiaTheme="majorEastAsia" w:cstheme="majorBidi"/>
      <w:color w:val="272727" w:themeColor="text1" w:themeTint="D8"/>
      <w:kern w:val="0"/>
      <w:sz w:val="24"/>
      <w14:ligatures w14:val="none"/>
    </w:rPr>
  </w:style>
  <w:style w:type="paragraph" w:styleId="Tytu">
    <w:name w:val="Title"/>
    <w:basedOn w:val="Normalny"/>
    <w:next w:val="Normalny"/>
    <w:link w:val="TytuZnak"/>
    <w:uiPriority w:val="10"/>
    <w:qFormat/>
    <w:rsid w:val="00977194"/>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977194"/>
    <w:rPr>
      <w:rFonts w:asciiTheme="majorHAnsi" w:eastAsiaTheme="majorEastAsia" w:hAnsiTheme="majorHAnsi" w:cstheme="majorBidi"/>
      <w:spacing w:val="-10"/>
      <w:kern w:val="28"/>
      <w:sz w:val="56"/>
      <w:szCs w:val="56"/>
      <w14:ligatures w14:val="none"/>
    </w:rPr>
  </w:style>
  <w:style w:type="paragraph" w:styleId="Podtytu">
    <w:name w:val="Subtitle"/>
    <w:basedOn w:val="Normalny"/>
    <w:next w:val="Normalny"/>
    <w:link w:val="PodtytuZnak"/>
    <w:uiPriority w:val="11"/>
    <w:qFormat/>
    <w:rsid w:val="00977194"/>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PodtytuZnak">
    <w:name w:val="Podtytuł Znak"/>
    <w:basedOn w:val="Domylnaczcionkaakapitu"/>
    <w:link w:val="Podtytu"/>
    <w:uiPriority w:val="11"/>
    <w:rsid w:val="00977194"/>
    <w:rPr>
      <w:rFonts w:eastAsiaTheme="majorEastAsia" w:cstheme="majorBidi"/>
      <w:color w:val="595959" w:themeColor="text1" w:themeTint="A6"/>
      <w:spacing w:val="15"/>
      <w:kern w:val="0"/>
      <w:sz w:val="28"/>
      <w:szCs w:val="28"/>
      <w14:ligatures w14:val="none"/>
    </w:rPr>
  </w:style>
  <w:style w:type="paragraph" w:styleId="Akapitzlist">
    <w:name w:val="List Paragraph"/>
    <w:basedOn w:val="Normalny"/>
    <w:uiPriority w:val="34"/>
    <w:qFormat/>
    <w:rsid w:val="00977194"/>
    <w:pPr>
      <w:widowControl/>
      <w:autoSpaceDE/>
      <w:autoSpaceDN/>
      <w:adjustRightInd/>
      <w:spacing w:after="160" w:line="259" w:lineRule="auto"/>
      <w:ind w:left="720"/>
      <w:contextualSpacing/>
    </w:pPr>
    <w:rPr>
      <w:rFonts w:eastAsiaTheme="minorHAnsi" w:cstheme="minorBidi"/>
      <w:spacing w:val="0"/>
      <w:szCs w:val="22"/>
      <w:lang w:eastAsia="en-US"/>
    </w:rPr>
  </w:style>
  <w:style w:type="character" w:styleId="Wyrnienieintensywne">
    <w:name w:val="Intense Emphasis"/>
    <w:basedOn w:val="Domylnaczcionkaakapitu"/>
    <w:uiPriority w:val="21"/>
    <w:qFormat/>
    <w:rsid w:val="00977194"/>
    <w:rPr>
      <w:i/>
      <w:iCs/>
      <w:color w:val="0F4761" w:themeColor="accent1" w:themeShade="BF"/>
    </w:rPr>
  </w:style>
  <w:style w:type="paragraph" w:styleId="Cytatintensywny">
    <w:name w:val="Intense Quote"/>
    <w:basedOn w:val="Normalny"/>
    <w:next w:val="Normalny"/>
    <w:link w:val="CytatintensywnyZnak"/>
    <w:uiPriority w:val="30"/>
    <w:qFormat/>
    <w:rsid w:val="00977194"/>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eastAsiaTheme="minorHAnsi" w:cstheme="minorBidi"/>
      <w:i/>
      <w:iCs/>
      <w:color w:val="0F4761" w:themeColor="accent1" w:themeShade="BF"/>
      <w:spacing w:val="0"/>
      <w:szCs w:val="22"/>
      <w:lang w:eastAsia="en-US"/>
    </w:rPr>
  </w:style>
  <w:style w:type="character" w:customStyle="1" w:styleId="CytatintensywnyZnak">
    <w:name w:val="Cytat intensywny Znak"/>
    <w:basedOn w:val="Domylnaczcionkaakapitu"/>
    <w:link w:val="Cytatintensywny"/>
    <w:uiPriority w:val="30"/>
    <w:rsid w:val="00977194"/>
    <w:rPr>
      <w:rFonts w:ascii="Times New Roman" w:hAnsi="Times New Roman"/>
      <w:i/>
      <w:iCs/>
      <w:color w:val="0F4761" w:themeColor="accent1" w:themeShade="BF"/>
      <w:kern w:val="0"/>
      <w:sz w:val="24"/>
      <w14:ligatures w14:val="none"/>
    </w:rPr>
  </w:style>
  <w:style w:type="character" w:styleId="Odwoanieintensywne">
    <w:name w:val="Intense Reference"/>
    <w:basedOn w:val="Domylnaczcionkaakapitu"/>
    <w:uiPriority w:val="32"/>
    <w:qFormat/>
    <w:rsid w:val="00977194"/>
    <w:rPr>
      <w:b/>
      <w:bCs/>
      <w:smallCaps/>
      <w:color w:val="0F4761" w:themeColor="accent1" w:themeShade="BF"/>
      <w:spacing w:val="5"/>
    </w:rPr>
  </w:style>
  <w:style w:type="paragraph" w:customStyle="1" w:styleId="Default">
    <w:name w:val="Default"/>
    <w:rsid w:val="00977194"/>
    <w:pPr>
      <w:autoSpaceDE w:val="0"/>
      <w:autoSpaceDN w:val="0"/>
      <w:adjustRightInd w:val="0"/>
      <w:spacing w:after="0" w:line="240" w:lineRule="auto"/>
    </w:pPr>
    <w:rPr>
      <w:rFonts w:ascii="Constantia" w:hAnsi="Constantia" w:cs="Constantia"/>
      <w:color w:val="000000"/>
      <w:kern w:val="0"/>
      <w:sz w:val="24"/>
      <w:szCs w:val="24"/>
    </w:rPr>
  </w:style>
  <w:style w:type="paragraph" w:styleId="Poprawka">
    <w:name w:val="Revision"/>
    <w:hidden/>
    <w:uiPriority w:val="99"/>
    <w:semiHidden/>
    <w:rsid w:val="008B2092"/>
    <w:pPr>
      <w:spacing w:after="0" w:line="240" w:lineRule="auto"/>
    </w:pPr>
    <w:rPr>
      <w:rFonts w:ascii="Times New Roman" w:eastAsia="Times New Roman" w:hAnsi="Times New Roman" w:cs="Times New Roman"/>
      <w:spacing w:val="-3"/>
      <w:kern w:val="0"/>
      <w:sz w:val="24"/>
      <w:szCs w:val="24"/>
      <w:lang w:eastAsia="cs-CZ"/>
      <w14:ligatures w14:val="none"/>
    </w:rPr>
  </w:style>
  <w:style w:type="character" w:styleId="Hipercze">
    <w:name w:val="Hyperlink"/>
    <w:basedOn w:val="Domylnaczcionkaakapitu"/>
    <w:rsid w:val="00B25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6129">
      <w:bodyDiv w:val="1"/>
      <w:marLeft w:val="0"/>
      <w:marRight w:val="0"/>
      <w:marTop w:val="0"/>
      <w:marBottom w:val="0"/>
      <w:divBdr>
        <w:top w:val="none" w:sz="0" w:space="0" w:color="auto"/>
        <w:left w:val="none" w:sz="0" w:space="0" w:color="auto"/>
        <w:bottom w:val="none" w:sz="0" w:space="0" w:color="auto"/>
        <w:right w:val="none" w:sz="0" w:space="0" w:color="auto"/>
      </w:divBdr>
    </w:div>
    <w:div w:id="962734594">
      <w:bodyDiv w:val="1"/>
      <w:marLeft w:val="0"/>
      <w:marRight w:val="0"/>
      <w:marTop w:val="0"/>
      <w:marBottom w:val="0"/>
      <w:divBdr>
        <w:top w:val="none" w:sz="0" w:space="0" w:color="auto"/>
        <w:left w:val="none" w:sz="0" w:space="0" w:color="auto"/>
        <w:bottom w:val="none" w:sz="0" w:space="0" w:color="auto"/>
        <w:right w:val="none" w:sz="0" w:space="0" w:color="auto"/>
      </w:divBdr>
    </w:div>
    <w:div w:id="1744058089">
      <w:bodyDiv w:val="1"/>
      <w:marLeft w:val="0"/>
      <w:marRight w:val="0"/>
      <w:marTop w:val="0"/>
      <w:marBottom w:val="0"/>
      <w:divBdr>
        <w:top w:val="none" w:sz="0" w:space="0" w:color="auto"/>
        <w:left w:val="none" w:sz="0" w:space="0" w:color="auto"/>
        <w:bottom w:val="none" w:sz="0" w:space="0" w:color="auto"/>
        <w:right w:val="none" w:sz="0" w:space="0" w:color="auto"/>
      </w:divBdr>
    </w:div>
    <w:div w:id="20622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rengubiak@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engubiak@yahoo.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5747</Characters>
  <Application>Microsoft Office Word</Application>
  <DocSecurity>0</DocSecurity>
  <Lines>47</Lines>
  <Paragraphs>13</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Jakubczuk Renata</cp:lastModifiedBy>
  <cp:revision>2</cp:revision>
  <dcterms:created xsi:type="dcterms:W3CDTF">2025-01-29T09:04:00Z</dcterms:created>
  <dcterms:modified xsi:type="dcterms:W3CDTF">2025-01-29T09:04:00Z</dcterms:modified>
</cp:coreProperties>
</file>